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2c79dc7e1547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NGA CHO VIỆT NAM VAY 9 TỶ USD LÀM ĐIỆN HẠT NHÂN</w:t>
      </w:r>
    </w:p>
    <w:p>
      <w:pPr/>
      <w:r>
        <w:rPr>
          <w:lang w:val="vi-VN"/>
          <w:rFonts w:ascii="Arial" w:hAnsi="Arial" w:cs="Arial"/>
          <w:sz w:val="20"/>
          <w:szCs w:val="20"/>
        </w:rPr>
        <w:t>Nga đã nhất trí cho Việt Nam vay 8 - 9 tỷ USD để xây dựng nhà máy điện hạt nhân đầu tiên của Việt Nam đặt tại Ninh Thuận, hãng tin Bloomberg cho hay. &gt;&gt;&gt;&lt;p&gt; Nga đã nhất trí cho Việt Nam vay 8 - 9 tỷ USD để xây dựng nhà máy điện hạt nhân đầu tiên của Việt Nam đặt tại Ninh Thuận, hãng tin Bloomberg cho hay. &gt;&gt;&gt; Nhật tài trợ 552 tỷ đồng cho điện hạt nhân Ninh Thuận 2 Hãng tin này trích lời ông Phan Minh Tuấn, trưởng ban chuẩn bị đầu tư dự án điện hạt nhân và năng lượng tái tạo thuộc Tập đoàn Điện lực Việt Nam, rằng tổng giá trị khoản vay khoảng 8 - 9 tỉ USD, tùy thuộc vào giá nguyên vật liệu ở thời điểm khởi công. Cũng theo ông Tuấn, thời hạn khoản vay có thể lên tới 28 năm, nhưng ông không tiết lộ thông tin về lãi suất áp dụng đối với khoản vay. Mô hình nhà máy điện hạt nhân Ninh Thuận 1 do phía Nga xây dựng. Trước đó, ngày 21/11, Tập đoàn Điện lực VN (EVN) và Liên danh tư vấn - gồm E4 Group - JSC KIEP - LLC EPT, đã ký kết hợp đồng dịch vụ tư vấn lập Hồ sơ phê duyệt địa điểm và Dự án đầu tư Nhà máy Điện hạt nhân Ninh Thuận 1 của Dự án Điện hạt nhân Ninh Thuận trong vòng 18 tháng. Chi phí thực hiện dịch vụ tư vấn này do Chính phủ Liên bang Nga tài trợ. Dự án Nhà máy điện hạt nhân Ninh Thuận 1 thuộc Dự án điện hạt nhân Ninh Thuận do EVN làm chủ đầu tư là dự án điện hạt nhân đầu tiên của Việt Nam, thuộc Quy hoạch phát triển điện lực Quốc gia giai đoạn 2011 - 2020 có xét đến năm 2030 (Tổng sơ đồ VII). Nhà máy điện hạt nhân Ninh Thuận 1 dự kiến khởi công vào năm 2014, có tổng công suất lắp đặt khoảng 2000MW (2x1000MW), được xây dựng tại xã Phước Dinh, huyện Thuận Nam, tỉnh Ninh Thuận, với công nghệ lò nước nhẹ cải tiến, thế hệ lò hiện đại.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0ba03b2b0e44f01" /><Relationship Type="http://schemas.openxmlformats.org/officeDocument/2006/relationships/numbering" Target="/word/numbering.xml" Id="R002fa6bb708448da" /><Relationship Type="http://schemas.openxmlformats.org/officeDocument/2006/relationships/settings" Target="/word/settings.xml" Id="R730b0896028b4148" /></Relationships>
</file>