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2d72d7e80ca4e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ĐẬU VÁN TRẮNG LÀM THUỐC</w:t>
      </w:r>
    </w:p>
    <w:p>
      <w:pPr/>
      <w:r>
        <w:rPr>
          <w:lang w:val="vi-VN"/>
          <w:rFonts w:ascii="Arial" w:hAnsi="Arial" w:cs="Arial"/>
          <w:sz w:val="20"/>
          <w:szCs w:val="20"/>
        </w:rPr>
        <w:t xml:space="preserve">Nếu trẻ nhỏ đổ mồ hôi trộm hoặc ra nhiều mồ hôi, lấy đậu ván trắng sao chín, tán mịn; ngày uống 5-10 g, chiêu bột thuốc bằng nước sôi để nguội; liên tục trong nhiều ngày sẽ khỏi.&lt;p&gt; Đậu ván trắng (Ảnh: eleanoraskitchen) Đậu ván trắng được trồng ở khắp nơi để lấy quả non ăn, còn quả già thường lấy hạt để làm thuốc. Trong Đông y, đậu ván trắng thường gọi là bạch biển đậu hoặc biển đậu. Các nghiên cứu hiện đại cho thấy, bạch biển đậu có tác dụng chống nôn mửa do ngộ độc thức ăn, điều trị viêm dạ dày và viêm ruột cấp tính.Theo Đông y, bạch biển đậu được dùng chữa các chứng đau bụng, xích bạch đới, giải độc rượu, thịt cá có độc. Một số bài thuốc Trúng nắng: Biểu hiện là phát sốt, phiền táo, tiểu tiện không thông. Lấy đậu ván trắng để cả vỏ 50g, sắc kỹ với nước, chắt lấy nước, để nguội, chia thành 2 phần uống trong ngày. Viêm ruột cấp tính: Đậu ván trắng nghiền thành bột mịn, ngày uống 3-4 lần, mỗi lần 12 g, dùng nước ấm chiêu thuốc. Hoặc dùng đậu ván trắng 30-60 g, sắc với nước, chia thành 3 phần uống trong ngày.Viêm ruột cấp tính, lỵ: Hoa đậu ván trắng 60 g, sao đen, sắc với nước, chia 2 lần uống trong ngày.Phù thũng: Đậu ván trắng sao vàng, tán thành bột mịn; ngày uống 2-3 lần, mỗi lần 10 g; trẻ nhỏ tùy theo tuổi giảm bớt liều lượng.Bạch đới, kinh nguyệt thất thường: Phụ nữ bị khí hư ngứa âm đạo, đau ngang thắt lưng, tức bụng dưới, bạch đới tiết ra chất nhầy trắng như bột sắn có thể dùng: - Đậu ván trắng sao chín, tán mịn; ngày uống 3 lần, mỗi lần 8 g, hòa với nước đun sôi hoặc với nước cơm uống, liên tục trong nhiều ngày. - Hoa đậu ván trắng sấy khô, tán thành bột mịn, ngày uống 2-3 lần vào lúc đói bụng, mỗi lần uống 8 g, dùng nước cơm chiêu thuốc. Động thai: Phụ nữ đang mang thai, do bị ngã hoặc uống nhầm thuốc mà bị động thai, có thể lấy đậu ván trắng sống 30 g nghiền mịn, uống cùng với nước cơm, hoặc sắc kỹ với nước uống. Trẻ nhỏ kém ăn: Hoa đậu ván trắng 15-20 g, sắc với nước, thêm chút đường vào uống hằng ngày, liên tục trong nhiều ngày.Giải độc: Ăn phải thịt gia cầm, tôm, cá... có độc, dẫn tới dị ứng hoặc ngộ độc, có thể dùng đậu ván trắng để chữa trị theo các phương pháp như sau: - Đậu ván trắng tươi 30 quả, giã nát, hòa với nước sôi để nguội uống. - Lấy một vốc đậu ván trắng sống (khoảng 20 g), hòa với nước sôi để nguội nghiền mịn, uống vào sẽ khỏi. - Đậu ván trắng rang chín, nghiền thành bột mịn, hòa với nước sôi để nguội uống ngày 3 lần, mỗi lần 12 g, liên tục trong nhiều ngày, có tác dụng giải độc rất tốt. </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16d553d6d5f44e5" /><Relationship Type="http://schemas.openxmlformats.org/officeDocument/2006/relationships/numbering" Target="/word/numbering.xml" Id="Re0e8e892a21742ee" /><Relationship Type="http://schemas.openxmlformats.org/officeDocument/2006/relationships/settings" Target="/word/settings.xml" Id="Rde4cf2b4f3334e40" /></Relationships>
</file>